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8A" w:rsidRPr="00594B8A" w:rsidRDefault="00594B8A" w:rsidP="00594B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0"/>
        <w:gridCol w:w="1875"/>
        <w:gridCol w:w="2210"/>
      </w:tblGrid>
      <w:tr w:rsidR="00594B8A" w:rsidRPr="00594B8A" w:rsidTr="00594B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B8A" w:rsidRPr="00594B8A" w:rsidRDefault="00594B8A" w:rsidP="0059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8A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vAlign w:val="center"/>
            <w:hideMark/>
          </w:tcPr>
          <w:p w:rsidR="00594B8A" w:rsidRPr="00594B8A" w:rsidRDefault="00594B8A" w:rsidP="00594B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8A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0" w:type="auto"/>
            <w:vAlign w:val="center"/>
            <w:hideMark/>
          </w:tcPr>
          <w:p w:rsidR="00594B8A" w:rsidRPr="00594B8A" w:rsidRDefault="00594B8A" w:rsidP="0059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8A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Краткое описание круга лиц и (или) перечня объектов, в отношении которых применяются обязательные требования</w:t>
            </w:r>
          </w:p>
        </w:tc>
      </w:tr>
      <w:tr w:rsidR="00594B8A" w:rsidRPr="00594B8A" w:rsidTr="00594B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B8A" w:rsidRPr="00594B8A" w:rsidRDefault="00E963F8" w:rsidP="00594B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594B8A" w:rsidRPr="00594B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06.10.2003 № 131-ФЗ «Об общих принципах организации местного самоуправления в Российской Федерации»</w:t>
              </w:r>
            </w:hyperlink>
            <w:bookmarkStart w:id="0" w:name="bookmark2"/>
            <w:r w:rsidR="00594B8A" w:rsidRPr="0059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594B8A" w:rsidRPr="00594B8A" w:rsidRDefault="00594B8A" w:rsidP="0059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4B8A" w:rsidRPr="00594B8A" w:rsidRDefault="00594B8A" w:rsidP="0059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8A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юридические лица, индивидуальные предприниматели и граждане </w:t>
            </w:r>
          </w:p>
        </w:tc>
      </w:tr>
      <w:tr w:rsidR="00594B8A" w:rsidRPr="00594B8A" w:rsidTr="00594B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B8A" w:rsidRPr="00594B8A" w:rsidRDefault="00E963F8" w:rsidP="0059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594B8A" w:rsidRPr="00594B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0" w:type="auto"/>
            <w:vAlign w:val="center"/>
            <w:hideMark/>
          </w:tcPr>
          <w:p w:rsidR="00594B8A" w:rsidRPr="00594B8A" w:rsidRDefault="00594B8A" w:rsidP="0059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4B8A" w:rsidRPr="00594B8A" w:rsidRDefault="00594B8A" w:rsidP="0059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8A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юридические лица, индивидуальные предприниматели и граждане </w:t>
            </w:r>
          </w:p>
        </w:tc>
      </w:tr>
      <w:tr w:rsidR="00594B8A" w:rsidRPr="00594B8A" w:rsidTr="00594B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B8A" w:rsidRPr="00594B8A" w:rsidRDefault="00E963F8" w:rsidP="0059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94B8A" w:rsidRPr="00594B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21.02.1992 №2395-1 «О недрах»</w:t>
              </w:r>
            </w:hyperlink>
          </w:p>
        </w:tc>
        <w:tc>
          <w:tcPr>
            <w:tcW w:w="0" w:type="auto"/>
            <w:vAlign w:val="center"/>
            <w:hideMark/>
          </w:tcPr>
          <w:p w:rsidR="00594B8A" w:rsidRPr="00594B8A" w:rsidRDefault="00594B8A" w:rsidP="0059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4B8A" w:rsidRPr="00594B8A" w:rsidRDefault="00594B8A" w:rsidP="0059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8A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юридические лица, индивидуальные предприниматели и граждане </w:t>
            </w:r>
          </w:p>
        </w:tc>
      </w:tr>
      <w:tr w:rsidR="00594B8A" w:rsidRPr="00594B8A" w:rsidTr="00594B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B8A" w:rsidRPr="00594B8A" w:rsidRDefault="00E963F8" w:rsidP="0059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94B8A" w:rsidRPr="00594B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Постановление Правительства РФ от 30.06.2010 № 489 «Об утверждении Правил подготовки органами государственного контроля (надзора) и органами муниципального </w:t>
              </w:r>
              <w:proofErr w:type="gramStart"/>
              <w:r w:rsidR="00594B8A" w:rsidRPr="00594B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контроля ежегодных планов проведения плановых проверок юридических лиц</w:t>
              </w:r>
              <w:proofErr w:type="gramEnd"/>
              <w:r w:rsidR="00594B8A" w:rsidRPr="00594B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индивидуальных предпринимателей»</w:t>
              </w:r>
            </w:hyperlink>
          </w:p>
        </w:tc>
        <w:tc>
          <w:tcPr>
            <w:tcW w:w="0" w:type="auto"/>
            <w:vAlign w:val="center"/>
            <w:hideMark/>
          </w:tcPr>
          <w:p w:rsidR="00594B8A" w:rsidRPr="00594B8A" w:rsidRDefault="00594B8A" w:rsidP="0059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4B8A" w:rsidRPr="00594B8A" w:rsidRDefault="00594B8A" w:rsidP="0059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8A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юридические лица, индивидуальные предприниматели и граждане </w:t>
            </w:r>
          </w:p>
        </w:tc>
      </w:tr>
      <w:tr w:rsidR="00594B8A" w:rsidRPr="00594B8A" w:rsidTr="00594B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4B8A" w:rsidRPr="00594B8A" w:rsidRDefault="00E963F8" w:rsidP="0059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94B8A" w:rsidRPr="00594B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 Минэкономразвития России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0" w:type="auto"/>
            <w:vAlign w:val="center"/>
            <w:hideMark/>
          </w:tcPr>
          <w:p w:rsidR="00594B8A" w:rsidRPr="00594B8A" w:rsidRDefault="00594B8A" w:rsidP="0059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4B8A" w:rsidRPr="00594B8A" w:rsidRDefault="00594B8A" w:rsidP="0059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8A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юридические лица, индивидуальные предприниматели и граждане </w:t>
            </w:r>
          </w:p>
        </w:tc>
      </w:tr>
      <w:tr w:rsidR="00594B8A" w:rsidRPr="00594B8A" w:rsidTr="00594B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7736" w:rsidRDefault="00CB7736" w:rsidP="00594B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Постановление Администрации Новогоренского сельского поселения от 08.06.2020 № 59    </w:t>
            </w:r>
          </w:p>
          <w:p w:rsidR="00594B8A" w:rsidRPr="00CB7736" w:rsidRDefault="00CB7736" w:rsidP="00594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CB7736">
                <w:rPr>
                  <w:rStyle w:val="a4"/>
                  <w:rFonts w:ascii="Times New Roman" w:hAnsi="Times New Roman" w:cs="Times New Roman"/>
                </w:rPr>
                <w:t xml:space="preserve">Об утверждении Административного регламента проведения проверок при осуществлении муниципального </w:t>
              </w:r>
              <w:proofErr w:type="gramStart"/>
              <w:r w:rsidRPr="00CB7736">
                <w:rPr>
                  <w:rStyle w:val="a4"/>
                  <w:rFonts w:ascii="Times New Roman" w:hAnsi="Times New Roman" w:cs="Times New Roman"/>
                </w:rPr>
                <w:t>контроля за</w:t>
              </w:r>
              <w:proofErr w:type="gramEnd"/>
              <w:r w:rsidRPr="00CB7736">
                <w:rPr>
                  <w:rStyle w:val="a4"/>
                  <w:rFonts w:ascii="Times New Roman" w:hAnsi="Times New Roman" w:cs="Times New Roman"/>
                </w:rPr>
                <w:t xml:space="preserve"> использованием и охраной недр при добыче общераспространенных полезных ископаемых, а также при строительстве  подземных сооружений, не связанных с добычей полезных ископаемых, на территории Новогоренского сельского поселения Колпашевского района Томской области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594B8A" w:rsidRPr="00594B8A" w:rsidRDefault="00594B8A" w:rsidP="0059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94B8A" w:rsidRPr="00594B8A" w:rsidRDefault="00594B8A" w:rsidP="0059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8A">
              <w:rPr>
                <w:rFonts w:ascii="Arial" w:eastAsia="Times New Roman" w:hAnsi="Arial" w:cs="Arial"/>
                <w:color w:val="555555"/>
                <w:sz w:val="16"/>
                <w:szCs w:val="16"/>
                <w:lang w:eastAsia="ru-RU"/>
              </w:rPr>
              <w:t>юридические лица, индивидуальные предприниматели и граждане </w:t>
            </w:r>
          </w:p>
        </w:tc>
      </w:tr>
    </w:tbl>
    <w:p w:rsidR="00594B8A" w:rsidRPr="00594B8A" w:rsidRDefault="00594B8A" w:rsidP="00594B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3C8E" w:rsidRDefault="00763C8E"/>
    <w:sectPr w:rsidR="00763C8E" w:rsidSect="00763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94B8A"/>
    <w:rsid w:val="00594B8A"/>
    <w:rsid w:val="00763C8E"/>
    <w:rsid w:val="00CB7736"/>
    <w:rsid w:val="00E9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8E"/>
  </w:style>
  <w:style w:type="paragraph" w:styleId="1">
    <w:name w:val="heading 1"/>
    <w:basedOn w:val="a"/>
    <w:link w:val="10"/>
    <w:uiPriority w:val="9"/>
    <w:qFormat/>
    <w:rsid w:val="00594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9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4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gemtoadm.tom.ru/upload/File/%D0%9C%D1%83%D0%BD.%D0%BA%D0%BE%D0%BD%D1%82%D1%80%D0%BE%D0%BB%D1%8C%20%D0%BD%D0%B5%D0%B4%D1%80%D1%8B/prikaz-ministerstva-ekonomicheskogo-razvitiya-rf-ot-30-aprelya-2009-g-N-141-o-reali.rt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139598&amp;intelsearch=%CF%EE%F1%F2%E0%ED%EE%E2%EB%E5%ED%E8%E5+%CF%F0%E0%E2%E8%F2%E5%EB%FC%F1%F2%E2%E0+%D0%D4+%EE%F2+30.06.2010+%B9+489+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14778&amp;intelsearch=%D4%E5%E4%E5%F0%E0%EB%FC%ED%FB%E9+%E7%E0%EA%EE%ED+%EE%F2+21.02.1992+%B92395-1+%AB%CE+%ED%E5%E4%F0%E0%F5%B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nd=102126836&amp;intelsearch=%D4%E5%E4%E5%F0%E0%EB%FC%ED%FB%E9+%E7%E0%EA%EE%ED+%EE%F2+26.12.2008+%B9+294-%D4%C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nd=102083574&amp;intelsearch=%D4%E5%E4%E5%F0%E0%EB%FC%ED%FB%E9+%E7%E0%EA%EE%ED+%EE%F2+06.10.2003+%B9+131-%D4%C7" TargetMode="External"/><Relationship Id="rId9" Type="http://schemas.openxmlformats.org/officeDocument/2006/relationships/hyperlink" Target="http://www.novogornoe.tomsk.ru/upload/files/doc/post/2020/5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2020-08-12T05:30:00Z</dcterms:created>
  <dcterms:modified xsi:type="dcterms:W3CDTF">2020-08-12T05:37:00Z</dcterms:modified>
</cp:coreProperties>
</file>