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88"/>
        <w:tblW w:w="0" w:type="auto"/>
        <w:tblLook w:val="04A0"/>
      </w:tblPr>
      <w:tblGrid>
        <w:gridCol w:w="3510"/>
        <w:gridCol w:w="2835"/>
        <w:gridCol w:w="3225"/>
      </w:tblGrid>
      <w:tr w:rsidR="00C96B26" w:rsidRPr="00C96B26" w:rsidTr="00C96B26">
        <w:tc>
          <w:tcPr>
            <w:tcW w:w="3510" w:type="dxa"/>
          </w:tcPr>
          <w:p w:rsidR="00C96B26" w:rsidRPr="00C96B26" w:rsidRDefault="00C96B26" w:rsidP="00C96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B26" w:rsidRPr="00C96B26" w:rsidRDefault="00C96B26" w:rsidP="00C96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C96B26" w:rsidRPr="00C96B26" w:rsidRDefault="00C96B26" w:rsidP="00C96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66A" w:rsidRPr="005C6C4E" w:rsidRDefault="001F166A" w:rsidP="001F166A">
      <w:pPr>
        <w:pStyle w:val="ac"/>
        <w:rPr>
          <w:b w:val="0"/>
        </w:rPr>
      </w:pPr>
      <w:r w:rsidRPr="005C6C4E">
        <w:rPr>
          <w:b w:val="0"/>
        </w:rPr>
        <w:t>АДМИНИСТРАЦИЯ НОВОГОРЕНСКОГО СЕЛЬСКОГО ПОСЕЛЕНИЯ</w:t>
      </w:r>
    </w:p>
    <w:p w:rsidR="001F166A" w:rsidRPr="005C6C4E" w:rsidRDefault="001F166A" w:rsidP="001F166A">
      <w:pPr>
        <w:jc w:val="center"/>
        <w:rPr>
          <w:rFonts w:ascii="Times New Roman" w:hAnsi="Times New Roman" w:cs="Times New Roman"/>
          <w:bCs/>
        </w:rPr>
      </w:pPr>
      <w:r w:rsidRPr="005C6C4E">
        <w:rPr>
          <w:rFonts w:ascii="Times New Roman" w:hAnsi="Times New Roman" w:cs="Times New Roman"/>
          <w:bCs/>
        </w:rPr>
        <w:t>КОЛПАШЕВСКОГО РАЙОНА ТОМСКОЙ ОБЛАСТИ</w:t>
      </w:r>
    </w:p>
    <w:p w:rsidR="001F166A" w:rsidRPr="005C6C4E" w:rsidRDefault="001F166A" w:rsidP="001F166A">
      <w:pPr>
        <w:rPr>
          <w:rFonts w:ascii="Times New Roman" w:hAnsi="Times New Roman" w:cs="Times New Roman"/>
          <w:bCs/>
          <w:sz w:val="28"/>
          <w:szCs w:val="28"/>
        </w:rPr>
      </w:pPr>
    </w:p>
    <w:p w:rsidR="001F166A" w:rsidRPr="005C6C4E" w:rsidRDefault="001F166A" w:rsidP="001F166A">
      <w:pPr>
        <w:pStyle w:val="1"/>
        <w:rPr>
          <w:rFonts w:ascii="Times New Roman" w:hAnsi="Times New Roman" w:cs="Times New Roman"/>
          <w:sz w:val="32"/>
          <w:szCs w:val="32"/>
        </w:rPr>
      </w:pPr>
      <w:r w:rsidRPr="005C6C4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43BDF" w:rsidRDefault="00EC238A" w:rsidP="00643BDF">
      <w:pPr>
        <w:pStyle w:val="ae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</w:t>
      </w:r>
      <w:r w:rsidR="00643BDF">
        <w:rPr>
          <w:rFonts w:ascii="Times New Roman" w:hAnsi="Times New Roman" w:cs="Times New Roman"/>
          <w:sz w:val="28"/>
          <w:szCs w:val="28"/>
        </w:rPr>
        <w:t>.2020</w:t>
      </w:r>
      <w:r w:rsidR="00643BDF">
        <w:rPr>
          <w:rFonts w:ascii="Times New Roman" w:hAnsi="Times New Roman" w:cs="Times New Roman"/>
          <w:sz w:val="28"/>
          <w:szCs w:val="28"/>
        </w:rPr>
        <w:tab/>
      </w:r>
      <w:r w:rsidR="00643BDF">
        <w:rPr>
          <w:rFonts w:ascii="Times New Roman" w:hAnsi="Times New Roman" w:cs="Times New Roman"/>
          <w:sz w:val="28"/>
          <w:szCs w:val="28"/>
        </w:rPr>
        <w:tab/>
      </w:r>
      <w:r w:rsidR="00643BDF">
        <w:rPr>
          <w:rFonts w:ascii="Times New Roman" w:hAnsi="Times New Roman" w:cs="Times New Roman"/>
          <w:sz w:val="28"/>
          <w:szCs w:val="28"/>
        </w:rPr>
        <w:tab/>
      </w:r>
      <w:r w:rsidR="00643BDF">
        <w:rPr>
          <w:rFonts w:ascii="Times New Roman" w:hAnsi="Times New Roman" w:cs="Times New Roman"/>
          <w:sz w:val="28"/>
          <w:szCs w:val="28"/>
        </w:rPr>
        <w:tab/>
      </w:r>
      <w:r w:rsidR="00643BDF">
        <w:rPr>
          <w:rFonts w:ascii="Times New Roman" w:hAnsi="Times New Roman" w:cs="Times New Roman"/>
          <w:sz w:val="28"/>
          <w:szCs w:val="28"/>
        </w:rPr>
        <w:tab/>
      </w:r>
      <w:r w:rsidR="00643BDF">
        <w:rPr>
          <w:rFonts w:ascii="Times New Roman" w:hAnsi="Times New Roman" w:cs="Times New Roman"/>
          <w:sz w:val="28"/>
          <w:szCs w:val="28"/>
        </w:rPr>
        <w:tab/>
      </w:r>
      <w:r w:rsidR="00643BD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2</w:t>
      </w:r>
    </w:p>
    <w:p w:rsidR="00643BDF" w:rsidRDefault="00643BDF" w:rsidP="00643BD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508"/>
        <w:gridCol w:w="5320"/>
      </w:tblGrid>
      <w:tr w:rsidR="00643BDF" w:rsidTr="00643BDF">
        <w:tc>
          <w:tcPr>
            <w:tcW w:w="4508" w:type="dxa"/>
          </w:tcPr>
          <w:p w:rsidR="00643BDF" w:rsidRDefault="00643BDF">
            <w:pPr>
              <w:suppressAutoHyphens/>
              <w:ind w:right="3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20" w:type="dxa"/>
          </w:tcPr>
          <w:p w:rsidR="00643BDF" w:rsidRDefault="00643BD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084666" w:rsidRPr="00084666" w:rsidRDefault="00643BDF" w:rsidP="0008466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084666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О признании утратившим силу постановления Администрации </w:t>
      </w:r>
      <w:r w:rsidRPr="00084666">
        <w:rPr>
          <w:rFonts w:ascii="Times New Roman" w:hAnsi="Times New Roman" w:cs="Times New Roman"/>
          <w:b w:val="0"/>
          <w:sz w:val="28"/>
          <w:szCs w:val="28"/>
        </w:rPr>
        <w:t xml:space="preserve">Новогоренского сельского </w:t>
      </w:r>
      <w:r w:rsidR="00084666" w:rsidRPr="00084666">
        <w:rPr>
          <w:rFonts w:ascii="Times New Roman" w:hAnsi="Times New Roman" w:cs="Times New Roman"/>
          <w:b w:val="0"/>
          <w:sz w:val="28"/>
          <w:szCs w:val="28"/>
        </w:rPr>
        <w:t xml:space="preserve">поселения от 19.02.2016 № </w:t>
      </w:r>
      <w:r w:rsidRPr="00084666">
        <w:rPr>
          <w:rFonts w:ascii="Times New Roman" w:hAnsi="Times New Roman" w:cs="Times New Roman"/>
          <w:b w:val="0"/>
          <w:sz w:val="28"/>
          <w:szCs w:val="28"/>
        </w:rPr>
        <w:t>7 «</w:t>
      </w:r>
      <w:r w:rsidR="00084666" w:rsidRPr="00084666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нужд муниципального образования «Новогоренского сельского поселения»</w:t>
      </w:r>
    </w:p>
    <w:p w:rsidR="00643BDF" w:rsidRPr="00084666" w:rsidRDefault="00643BDF" w:rsidP="00643BDF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643BDF" w:rsidRDefault="00643BDF" w:rsidP="00643BDF">
      <w:pPr>
        <w:keepNext/>
        <w:tabs>
          <w:tab w:val="num" w:pos="0"/>
        </w:tabs>
        <w:suppressAutoHyphens/>
        <w:ind w:firstLine="709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В соответствии с</w:t>
      </w:r>
      <w:r w:rsidR="0008466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Федеральным законом от 01.05.2019 №71-ФЗ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</w:p>
    <w:p w:rsidR="00643BDF" w:rsidRDefault="00643BDF" w:rsidP="00643BDF">
      <w:pPr>
        <w:suppressAutoHyphens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43BDF" w:rsidRDefault="00643BDF" w:rsidP="0036271E">
      <w:pPr>
        <w:suppressAutoHyphens/>
        <w:spacing w:line="240" w:lineRule="exact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ПОСТАНОВЛЯЮ:</w:t>
      </w:r>
      <w:bookmarkStart w:id="0" w:name="_GoBack"/>
      <w:bookmarkEnd w:id="0"/>
    </w:p>
    <w:p w:rsidR="00643BDF" w:rsidRPr="00E51615" w:rsidRDefault="00643BDF" w:rsidP="00E51615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16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Признать утратившим силу </w:t>
      </w:r>
      <w:r w:rsidRPr="00E51615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постановление Администрации </w:t>
      </w:r>
      <w:r w:rsidRPr="00E51615">
        <w:rPr>
          <w:rFonts w:ascii="Times New Roman" w:hAnsi="Times New Roman" w:cs="Times New Roman"/>
          <w:b w:val="0"/>
          <w:sz w:val="28"/>
          <w:szCs w:val="28"/>
        </w:rPr>
        <w:t xml:space="preserve">Новогоренского сельского поселения </w:t>
      </w:r>
      <w:r w:rsidR="00E51615" w:rsidRPr="00E51615">
        <w:rPr>
          <w:rFonts w:ascii="Times New Roman" w:hAnsi="Times New Roman" w:cs="Times New Roman"/>
          <w:b w:val="0"/>
          <w:sz w:val="28"/>
          <w:szCs w:val="28"/>
        </w:rPr>
        <w:t>от 19.02.2016 № 7 «Об утверждении Порядка формирования, утверждения и ведения планов закупок товаров, работ, услуг для обеспечения нужд муниципального образования «Новогоренского сельского поселения</w:t>
      </w:r>
      <w:r w:rsidRPr="00E51615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51615" w:rsidRPr="00E51615" w:rsidRDefault="00E51615" w:rsidP="00E51615">
      <w:pPr>
        <w:rPr>
          <w:rFonts w:ascii="Times New Roman" w:hAnsi="Times New Roman" w:cs="Times New Roman"/>
          <w:sz w:val="28"/>
          <w:szCs w:val="28"/>
        </w:rPr>
      </w:pPr>
      <w:r w:rsidRPr="00E51615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 даты его официального опубликования и распространяется на правоотношения, возникшие с 01.01.2020.</w:t>
      </w:r>
    </w:p>
    <w:p w:rsidR="00643BDF" w:rsidRPr="00E51615" w:rsidRDefault="00E51615" w:rsidP="00E516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5161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3BDF" w:rsidRPr="00E51615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643BDF" w:rsidRPr="00E51615" w:rsidRDefault="00643BDF" w:rsidP="00E51615">
      <w:pPr>
        <w:tabs>
          <w:tab w:val="left" w:pos="540"/>
        </w:tabs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</w:p>
    <w:p w:rsidR="00643BDF" w:rsidRDefault="00643BDF" w:rsidP="00643BDF">
      <w:pPr>
        <w:tabs>
          <w:tab w:val="left" w:pos="540"/>
        </w:tabs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960"/>
        <w:gridCol w:w="4894"/>
      </w:tblGrid>
      <w:tr w:rsidR="00643BDF" w:rsidTr="00643BDF">
        <w:tc>
          <w:tcPr>
            <w:tcW w:w="4960" w:type="dxa"/>
            <w:hideMark/>
          </w:tcPr>
          <w:p w:rsidR="00643BDF" w:rsidRDefault="00643BDF">
            <w:pPr>
              <w:tabs>
                <w:tab w:val="left" w:pos="54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Глава поселения</w:t>
            </w:r>
          </w:p>
        </w:tc>
        <w:tc>
          <w:tcPr>
            <w:tcW w:w="4894" w:type="dxa"/>
            <w:hideMark/>
          </w:tcPr>
          <w:p w:rsidR="00643BDF" w:rsidRDefault="00643BDF">
            <w:pPr>
              <w:tabs>
                <w:tab w:val="left" w:pos="5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И.А. Комарова                </w:t>
            </w:r>
          </w:p>
        </w:tc>
      </w:tr>
    </w:tbl>
    <w:p w:rsidR="00643BDF" w:rsidRDefault="00643BDF" w:rsidP="00643BD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43BDF" w:rsidRDefault="00643BDF" w:rsidP="00643B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BDF" w:rsidRDefault="00643BDF" w:rsidP="00643B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BDF" w:rsidRDefault="00643BDF" w:rsidP="00643B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1C5" w:rsidRPr="001F166A" w:rsidRDefault="002E21C5" w:rsidP="00643B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sectPr w:rsidR="002E21C5" w:rsidRPr="001F166A" w:rsidSect="002E21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AD5" w:rsidRDefault="00084AD5" w:rsidP="00417CC6">
      <w:r>
        <w:separator/>
      </w:r>
    </w:p>
  </w:endnote>
  <w:endnote w:type="continuationSeparator" w:id="0">
    <w:p w:rsidR="00084AD5" w:rsidRDefault="00084AD5" w:rsidP="00417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AD5" w:rsidRDefault="00084AD5" w:rsidP="00417CC6">
      <w:r>
        <w:separator/>
      </w:r>
    </w:p>
  </w:footnote>
  <w:footnote w:type="continuationSeparator" w:id="0">
    <w:p w:rsidR="00084AD5" w:rsidRDefault="00084AD5" w:rsidP="00417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C0B79"/>
    <w:multiLevelType w:val="multilevel"/>
    <w:tmpl w:val="A66E64D8"/>
    <w:lvl w:ilvl="0">
      <w:numFmt w:val="decimalZero"/>
      <w:lvlText w:val="%1"/>
      <w:lvlJc w:val="left"/>
      <w:pPr>
        <w:ind w:left="2115" w:hanging="2115"/>
      </w:pPr>
      <w:rPr>
        <w:rFonts w:hint="default"/>
      </w:rPr>
    </w:lvl>
    <w:lvl w:ilvl="1">
      <w:numFmt w:val="decimalZero"/>
      <w:lvlText w:val="%1.%2.0"/>
      <w:lvlJc w:val="left"/>
      <w:pPr>
        <w:ind w:left="2835" w:hanging="211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55" w:hanging="21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2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5" w:hanging="2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2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35" w:hanging="2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21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804"/>
    <w:rsid w:val="00004CAA"/>
    <w:rsid w:val="000171C1"/>
    <w:rsid w:val="00047519"/>
    <w:rsid w:val="00066B34"/>
    <w:rsid w:val="000770CB"/>
    <w:rsid w:val="00084666"/>
    <w:rsid w:val="00084AD5"/>
    <w:rsid w:val="0010037F"/>
    <w:rsid w:val="00153E36"/>
    <w:rsid w:val="00154070"/>
    <w:rsid w:val="001A6998"/>
    <w:rsid w:val="001F166A"/>
    <w:rsid w:val="00225041"/>
    <w:rsid w:val="00280E91"/>
    <w:rsid w:val="002823CC"/>
    <w:rsid w:val="00283B91"/>
    <w:rsid w:val="002E21C5"/>
    <w:rsid w:val="003624D4"/>
    <w:rsid w:val="0036271E"/>
    <w:rsid w:val="00367EB9"/>
    <w:rsid w:val="00377E5B"/>
    <w:rsid w:val="003C1898"/>
    <w:rsid w:val="003D043C"/>
    <w:rsid w:val="003D27D8"/>
    <w:rsid w:val="00417CC6"/>
    <w:rsid w:val="00442145"/>
    <w:rsid w:val="00450EE3"/>
    <w:rsid w:val="004B118D"/>
    <w:rsid w:val="005360AA"/>
    <w:rsid w:val="00536B26"/>
    <w:rsid w:val="005C6C4E"/>
    <w:rsid w:val="005E253C"/>
    <w:rsid w:val="005E2DB3"/>
    <w:rsid w:val="005F12BD"/>
    <w:rsid w:val="005F76BF"/>
    <w:rsid w:val="00643BDF"/>
    <w:rsid w:val="007A1E2C"/>
    <w:rsid w:val="007B0FFB"/>
    <w:rsid w:val="007E02C0"/>
    <w:rsid w:val="00837F6E"/>
    <w:rsid w:val="008701D8"/>
    <w:rsid w:val="00893427"/>
    <w:rsid w:val="008C7088"/>
    <w:rsid w:val="00973F12"/>
    <w:rsid w:val="009A6BBB"/>
    <w:rsid w:val="009B517D"/>
    <w:rsid w:val="009D7367"/>
    <w:rsid w:val="009F5804"/>
    <w:rsid w:val="00A146D5"/>
    <w:rsid w:val="00A23390"/>
    <w:rsid w:val="00A33C52"/>
    <w:rsid w:val="00A77311"/>
    <w:rsid w:val="00AC6943"/>
    <w:rsid w:val="00AF39B5"/>
    <w:rsid w:val="00B47A6F"/>
    <w:rsid w:val="00BA30F1"/>
    <w:rsid w:val="00BA334B"/>
    <w:rsid w:val="00C96B26"/>
    <w:rsid w:val="00CB32CB"/>
    <w:rsid w:val="00CE1A7D"/>
    <w:rsid w:val="00E328A9"/>
    <w:rsid w:val="00E32CA5"/>
    <w:rsid w:val="00E51615"/>
    <w:rsid w:val="00EC238A"/>
    <w:rsid w:val="00ED25F6"/>
    <w:rsid w:val="00EE4A3C"/>
    <w:rsid w:val="00F06CF7"/>
    <w:rsid w:val="00F55189"/>
    <w:rsid w:val="00F63981"/>
    <w:rsid w:val="00F73FCE"/>
    <w:rsid w:val="00FE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6B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6B2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96B26"/>
    <w:rPr>
      <w:color w:val="106BBE"/>
    </w:rPr>
  </w:style>
  <w:style w:type="character" w:styleId="a4">
    <w:name w:val="Hyperlink"/>
    <w:basedOn w:val="a0"/>
    <w:uiPriority w:val="99"/>
    <w:semiHidden/>
    <w:unhideWhenUsed/>
    <w:rsid w:val="00C96B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6B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12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2B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17C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7CC6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17C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7CC6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BA334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d">
    <w:name w:val="Название Знак"/>
    <w:basedOn w:val="a0"/>
    <w:link w:val="ac"/>
    <w:uiPriority w:val="10"/>
    <w:rsid w:val="00BA334B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e">
    <w:name w:val="No Spacing"/>
    <w:uiPriority w:val="99"/>
    <w:qFormat/>
    <w:rsid w:val="00643BD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закупок 4</dc:creator>
  <cp:lastModifiedBy>User</cp:lastModifiedBy>
  <cp:revision>8</cp:revision>
  <cp:lastPrinted>2020-02-06T05:21:00Z</cp:lastPrinted>
  <dcterms:created xsi:type="dcterms:W3CDTF">2020-02-06T05:21:00Z</dcterms:created>
  <dcterms:modified xsi:type="dcterms:W3CDTF">2020-02-21T09:13:00Z</dcterms:modified>
</cp:coreProperties>
</file>