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80" w:rsidRDefault="00586680" w:rsidP="00586680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Повестка заседания Совета Новогоренского сельского поселения </w:t>
      </w:r>
    </w:p>
    <w:p w:rsidR="00586680" w:rsidRDefault="00586680" w:rsidP="00586680">
      <w:pPr>
        <w:spacing w:line="276" w:lineRule="auto"/>
        <w:jc w:val="center"/>
        <w:rPr>
          <w:b/>
          <w:sz w:val="28"/>
          <w:szCs w:val="28"/>
        </w:rPr>
      </w:pPr>
    </w:p>
    <w:p w:rsidR="00586680" w:rsidRDefault="00586680" w:rsidP="00586680">
      <w:pPr>
        <w:jc w:val="both"/>
      </w:pPr>
      <w:r>
        <w:rPr>
          <w:sz w:val="26"/>
          <w:szCs w:val="26"/>
        </w:rPr>
        <w:t xml:space="preserve">Дата заседания </w:t>
      </w:r>
      <w:r>
        <w:t>28.06</w:t>
      </w:r>
      <w:r>
        <w:t xml:space="preserve">.2018 </w:t>
      </w:r>
    </w:p>
    <w:p w:rsidR="00586680" w:rsidRDefault="00586680" w:rsidP="0058668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Время заседания – 17.00 часов</w:t>
      </w:r>
    </w:p>
    <w:p w:rsidR="00586680" w:rsidRDefault="00586680" w:rsidP="0058668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заседания – д. Новогорное ул. </w:t>
      </w:r>
      <w:proofErr w:type="gramStart"/>
      <w:r>
        <w:rPr>
          <w:sz w:val="26"/>
          <w:szCs w:val="26"/>
        </w:rPr>
        <w:t>Береговая</w:t>
      </w:r>
      <w:proofErr w:type="gramEnd"/>
      <w:r>
        <w:rPr>
          <w:sz w:val="26"/>
          <w:szCs w:val="26"/>
        </w:rPr>
        <w:t xml:space="preserve"> 24, кабинет № 2. </w:t>
      </w:r>
    </w:p>
    <w:p w:rsidR="00586680" w:rsidRDefault="00586680" w:rsidP="00586680">
      <w:pPr>
        <w:spacing w:line="276" w:lineRule="auto"/>
        <w:jc w:val="both"/>
        <w:rPr>
          <w:b/>
        </w:rPr>
      </w:pPr>
    </w:p>
    <w:p w:rsidR="00586680" w:rsidRDefault="00586680" w:rsidP="00586680">
      <w:pPr>
        <w:spacing w:line="276" w:lineRule="auto"/>
        <w:jc w:val="both"/>
        <w:rPr>
          <w:b/>
        </w:rPr>
      </w:pPr>
      <w:r>
        <w:rPr>
          <w:b/>
        </w:rPr>
        <w:t>Повестка дня:</w:t>
      </w:r>
    </w:p>
    <w:p w:rsidR="00586680" w:rsidRDefault="00586680" w:rsidP="00586680">
      <w:pPr>
        <w:jc w:val="both"/>
      </w:pPr>
    </w:p>
    <w:p w:rsidR="00CD099E" w:rsidRDefault="00CD099E" w:rsidP="00CD099E">
      <w:pPr>
        <w:jc w:val="both"/>
      </w:pPr>
    </w:p>
    <w:p w:rsidR="00CD099E" w:rsidRPr="000307BF" w:rsidRDefault="00CD099E" w:rsidP="00CD099E">
      <w:pPr>
        <w:numPr>
          <w:ilvl w:val="0"/>
          <w:numId w:val="1"/>
        </w:numPr>
        <w:ind w:left="360"/>
        <w:jc w:val="both"/>
      </w:pPr>
      <w:r w:rsidRPr="000307BF">
        <w:t>Об исполнении бюджета муниципального образования «Новогоренское сельское поселение» за 2017 год</w:t>
      </w:r>
      <w:r>
        <w:t>;</w:t>
      </w:r>
      <w:r w:rsidRPr="000307BF">
        <w:t xml:space="preserve"> </w:t>
      </w:r>
    </w:p>
    <w:p w:rsidR="00CD099E" w:rsidRPr="000307BF" w:rsidRDefault="00CD099E" w:rsidP="00CD099E">
      <w:pPr>
        <w:jc w:val="both"/>
      </w:pPr>
    </w:p>
    <w:p w:rsidR="00CD099E" w:rsidRPr="000307BF" w:rsidRDefault="00CD099E" w:rsidP="00CD099E">
      <w:pPr>
        <w:numPr>
          <w:ilvl w:val="0"/>
          <w:numId w:val="1"/>
        </w:numPr>
        <w:ind w:left="360"/>
        <w:jc w:val="both"/>
      </w:pPr>
      <w:r w:rsidRPr="000307BF">
        <w:t>О внесении дополнений в решение Совета Новогоренского сельского поселения  от 11.11.2013 №62 «Об утверждении Прави</w:t>
      </w:r>
      <w:r>
        <w:t>л</w:t>
      </w:r>
      <w:r w:rsidRPr="000307BF">
        <w:t xml:space="preserve"> землепользования и застройки муници</w:t>
      </w:r>
      <w:r>
        <w:t xml:space="preserve">пального образования </w:t>
      </w:r>
      <w:r w:rsidRPr="000307BF">
        <w:t>«Новогоренское сельское поселение» (в редакции от 20.12.2016 №190, от 28.06.2017 №204, в редакции от 30.03.2018 №29)</w:t>
      </w:r>
      <w:r>
        <w:t>;</w:t>
      </w:r>
    </w:p>
    <w:p w:rsidR="00CD099E" w:rsidRPr="000307BF" w:rsidRDefault="00CD099E" w:rsidP="00CD099E">
      <w:pPr>
        <w:ind w:left="360" w:right="-5"/>
        <w:jc w:val="both"/>
      </w:pPr>
    </w:p>
    <w:p w:rsidR="00CD099E" w:rsidRPr="000307BF" w:rsidRDefault="00CD099E" w:rsidP="00CD099E">
      <w:pPr>
        <w:pStyle w:val="ConsPlusNormal"/>
        <w:numPr>
          <w:ilvl w:val="0"/>
          <w:numId w:val="1"/>
        </w:numPr>
        <w:ind w:left="360" w:right="-32"/>
        <w:jc w:val="both"/>
        <w:rPr>
          <w:rFonts w:ascii="Times New Roman" w:hAnsi="Times New Roman"/>
          <w:szCs w:val="24"/>
        </w:rPr>
      </w:pPr>
      <w:proofErr w:type="gramStart"/>
      <w:r w:rsidRPr="000307BF">
        <w:rPr>
          <w:rFonts w:ascii="Times New Roman" w:hAnsi="Times New Roman"/>
          <w:szCs w:val="24"/>
        </w:rPr>
        <w:t>О внесении изменений в решение Совета Новогоренского сельского поселения  от 14.07.2014 №95 «Об утверждении перечня услуг, которые являются необходимыми и обязательными, для предоставления органами местного самоуправления  Новогоренского сельского поселения   муниципальных услуг и порядка определения размера платы за оказание услуг, которые являются необходимыми и обязательными для предоставления  органами местного самоуправления  Новогоренского сельского поселения»</w:t>
      </w:r>
      <w:r>
        <w:rPr>
          <w:rFonts w:ascii="Times New Roman" w:hAnsi="Times New Roman"/>
          <w:szCs w:val="24"/>
        </w:rPr>
        <w:t>;</w:t>
      </w:r>
      <w:r w:rsidRPr="000307BF">
        <w:rPr>
          <w:rFonts w:ascii="Times New Roman" w:hAnsi="Times New Roman"/>
          <w:szCs w:val="24"/>
        </w:rPr>
        <w:t xml:space="preserve"> </w:t>
      </w:r>
      <w:proofErr w:type="gramEnd"/>
    </w:p>
    <w:p w:rsidR="00CD099E" w:rsidRPr="000307BF" w:rsidRDefault="00CD099E" w:rsidP="00CD099E">
      <w:pPr>
        <w:pStyle w:val="a3"/>
        <w:rPr>
          <w:rFonts w:ascii="Times New Roman" w:hAnsi="Times New Roman"/>
          <w:sz w:val="24"/>
          <w:szCs w:val="24"/>
        </w:rPr>
      </w:pPr>
    </w:p>
    <w:p w:rsidR="00CD099E" w:rsidRPr="000307BF" w:rsidRDefault="00CD099E" w:rsidP="00CD099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07BF">
        <w:rPr>
          <w:rFonts w:ascii="Times New Roman" w:hAnsi="Times New Roman"/>
          <w:sz w:val="24"/>
          <w:szCs w:val="24"/>
        </w:rPr>
        <w:t xml:space="preserve">О  внесении изменений в Устав </w:t>
      </w:r>
      <w:r w:rsidRPr="000307BF">
        <w:rPr>
          <w:rFonts w:ascii="Times New Roman" w:eastAsia="Calibri" w:hAnsi="Times New Roman"/>
          <w:sz w:val="24"/>
          <w:szCs w:val="24"/>
        </w:rPr>
        <w:t>муниципального образования «Новогоренское сельское поселение»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2626F" w:rsidRDefault="0002626F"/>
    <w:sectPr w:rsidR="0002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AD0"/>
    <w:multiLevelType w:val="hybridMultilevel"/>
    <w:tmpl w:val="0E3C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E"/>
    <w:rsid w:val="0002626F"/>
    <w:rsid w:val="00586680"/>
    <w:rsid w:val="00C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9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D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9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D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2018-08-03T07:38:00Z</dcterms:created>
  <dcterms:modified xsi:type="dcterms:W3CDTF">2018-08-03T08:32:00Z</dcterms:modified>
</cp:coreProperties>
</file>