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30"/>
      </w:tblGrid>
      <w:tr w:rsidR="00F76533" w:rsidRPr="00F76533" w:rsidTr="005473A7">
        <w:trPr>
          <w:trHeight w:val="533"/>
        </w:trPr>
        <w:tc>
          <w:tcPr>
            <w:tcW w:w="9219" w:type="dxa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533" w:rsidRPr="00F76533" w:rsidRDefault="00F76533" w:rsidP="003E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A16" w:rsidRDefault="002C6A16" w:rsidP="002C6A1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 НОВОГОРЕНСКОГО  СЕЛЬСКОГО  ПОСЕЛЕНИЯ</w:t>
            </w:r>
          </w:p>
          <w:p w:rsidR="002C6A16" w:rsidRDefault="002C6A16" w:rsidP="002C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BA">
              <w:rPr>
                <w:rFonts w:ascii="Times New Roman" w:hAnsi="Times New Roman" w:cs="Times New Roman"/>
                <w:sz w:val="24"/>
                <w:szCs w:val="24"/>
              </w:rPr>
              <w:t>КОЛПА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ШЕВСКОГО РАЙОНА  </w:t>
            </w:r>
            <w:r w:rsidR="00743E23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bookmarkStart w:id="0" w:name="_GoBack"/>
            <w:bookmarkEnd w:id="0"/>
          </w:p>
          <w:p w:rsidR="00F76533" w:rsidRPr="00F76533" w:rsidRDefault="002C6A16" w:rsidP="002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  <w:p w:rsidR="00F76533" w:rsidRPr="00F76533" w:rsidRDefault="00351EAA" w:rsidP="002C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28.06.2017</w:t>
            </w:r>
            <w:r w:rsidR="00CD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№</w:t>
            </w:r>
            <w:r w:rsidR="0054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533" w:rsidRPr="00F76533" w:rsidRDefault="00152C4D" w:rsidP="00152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статьями 31, 32, 33 Градостроительного кодекса Российской Федерации,  пунктом 3 части 3 статьи 28 Федерального закона от 06.10.2003 № 131-ФЗ  «Об общих принципах организации местного самоуправления Российской Федерации», </w:t>
            </w:r>
            <w:r w:rsidR="004C5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Устава</w:t>
            </w:r>
            <w:r w:rsidRPr="00F76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 образования «Новогоренское</w:t>
            </w:r>
            <w:r w:rsidRPr="00F76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</w:t>
            </w:r>
            <w:r w:rsidR="004C5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ие», раздела 5 «Правил землепользования и застройки Новогоренского сельского поселения», утвержденных решением Совета Новогоренского сельского поселения 11.11.2013 №62, в редакции от 20.12.2016 №190</w:t>
            </w:r>
            <w:proofErr w:type="gramEnd"/>
            <w:r w:rsidR="004C5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учетом результатов публичных слушаний </w:t>
            </w:r>
          </w:p>
          <w:tbl>
            <w:tblPr>
              <w:tblpPr w:leftFromText="180" w:rightFromText="180" w:vertAnchor="page" w:horzAnchor="margin" w:tblpY="2776"/>
              <w:tblOverlap w:val="never"/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214"/>
            </w:tblGrid>
            <w:tr w:rsidR="00F76533" w:rsidRPr="00F76533" w:rsidTr="002C6A16">
              <w:trPr>
                <w:trHeight w:val="1368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6533" w:rsidRPr="00F76533" w:rsidRDefault="00F76533" w:rsidP="002C6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76533" w:rsidRPr="00F76533" w:rsidRDefault="002C6A16" w:rsidP="002C6A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«О </w:t>
                  </w:r>
                  <w:r w:rsidR="00F76533" w:rsidRPr="00F765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внесении изменений в Правила землепользования и застройки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Новогоренского</w:t>
                  </w:r>
                  <w:r w:rsidR="00F76533" w:rsidRPr="00F765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сельского поселения Колпашевского района Томской области, утвержденные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решением Совета Новогоренского сельского поселения 11</w:t>
                  </w:r>
                  <w:r w:rsidR="00F76533" w:rsidRPr="00F765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.11.2013 №62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«Об утверждении Правил землепользования и застройки Новогоренского сельского поселения» (в редакции от 20.12.2016 № 190</w:t>
                  </w:r>
                  <w:r w:rsidR="00F76533" w:rsidRPr="00F7653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76533" w:rsidRPr="00F76533" w:rsidRDefault="00F76533" w:rsidP="00152C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 РЕШИЛ</w:t>
      </w:r>
      <w:r w:rsidRPr="00F7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6533" w:rsidRPr="004C530A" w:rsidRDefault="00F76533" w:rsidP="00152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" w:name="_Toc330317424"/>
      <w:bookmarkStart w:id="2" w:name="_Toc356294664"/>
      <w:r w:rsidRPr="00F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изменения в Правила землепользования и застройки </w:t>
      </w:r>
      <w:r w:rsidR="0015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Новогоренского</w:t>
      </w: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Колпашевского района Томской области, утвержд</w:t>
      </w:r>
      <w:r w:rsidR="0015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енные решением Совета Новогоренского сельского поселения 11.11.2013 №62 (в редакции от 20.12.2016 № 190</w:t>
      </w:r>
      <w:r w:rsidR="004C5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согласно приложению №1, изложив </w:t>
      </w:r>
      <w:r w:rsidR="00CD2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статью 8.3-8.10 раздела 8 </w:t>
      </w:r>
      <w:r w:rsidR="004C5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новой редакции согласно </w:t>
      </w:r>
      <w:r w:rsidR="00546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приложению №2, изложив п.2.6.2. статьи 2.6. в новой редакции согласно приложению №3. </w:t>
      </w:r>
      <w:proofErr w:type="gramEnd"/>
    </w:p>
    <w:p w:rsidR="004C530A" w:rsidRDefault="00F76533" w:rsidP="00F76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="004C5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 изменения</w:t>
      </w:r>
      <w:proofErr w:type="gramEnd"/>
      <w:r w:rsidR="004C5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Правила землепользования и застройки муниципального образования «Новогоренское сельское поселение» в федеральной государственной информационной системе территориального планирования в сети «Интернет» по </w:t>
      </w:r>
      <w:proofErr w:type="spellStart"/>
      <w:r w:rsidR="004C5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адресу:</w:t>
      </w:r>
      <w:hyperlink r:id="rId5" w:history="1">
        <w:r w:rsidR="00FE74A5" w:rsidRPr="00A57CE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spellEnd"/>
        <w:r w:rsidR="00FE74A5" w:rsidRPr="00A57CE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FE74A5" w:rsidRPr="00A57CE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fgis</w:t>
        </w:r>
        <w:proofErr w:type="spellEnd"/>
        <w:r w:rsidR="00FE74A5" w:rsidRPr="00A57CE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E74A5" w:rsidRPr="00A57CE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economy</w:t>
        </w:r>
        <w:r w:rsidR="00FE74A5" w:rsidRPr="00A57CE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E74A5" w:rsidRPr="00A57CE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="00FE74A5" w:rsidRPr="00A57CE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E74A5" w:rsidRPr="00A57CE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="00FE74A5" w:rsidRPr="00FE74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FE74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E74A5" w:rsidRPr="00F76533" w:rsidRDefault="00FE74A5" w:rsidP="00FE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Опубликовать настоящее решение в Ведомостях органов местного </w:t>
      </w:r>
    </w:p>
    <w:p w:rsidR="00FE74A5" w:rsidRPr="00FE74A5" w:rsidRDefault="00FE74A5" w:rsidP="00FE74A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Новогоренского сельского поселения</w:t>
      </w: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разместить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органов местного самоуправления Новогоренского сельского поселения.</w:t>
      </w:r>
    </w:p>
    <w:p w:rsidR="00F76533" w:rsidRPr="00F76533" w:rsidRDefault="00FE74A5" w:rsidP="00F76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76533" w:rsidRPr="00F76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 (обнародования).</w:t>
      </w:r>
    </w:p>
    <w:bookmarkEnd w:id="1"/>
    <w:bookmarkEnd w:id="2"/>
    <w:p w:rsidR="00F76533" w:rsidRPr="00F76533" w:rsidRDefault="00F76533" w:rsidP="00F76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33" w:rsidRPr="00F76533" w:rsidRDefault="00F76533" w:rsidP="00FE7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</w:t>
      </w:r>
      <w:r w:rsidRPr="00F7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2C4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Комарова</w:t>
      </w:r>
    </w:p>
    <w:p w:rsidR="00F76533" w:rsidRPr="00F76533" w:rsidRDefault="00F76533" w:rsidP="00F76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right"/>
        <w:tblInd w:w="4361" w:type="dxa"/>
        <w:tblLook w:val="04A0"/>
      </w:tblPr>
      <w:tblGrid>
        <w:gridCol w:w="5210"/>
      </w:tblGrid>
      <w:tr w:rsidR="00F76533" w:rsidRPr="00F76533" w:rsidTr="00152C4D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76533" w:rsidRPr="00F76533" w:rsidRDefault="00F76533" w:rsidP="00F7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533" w:rsidRPr="00F76533" w:rsidRDefault="00F76533" w:rsidP="00F7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533" w:rsidRPr="00F76533" w:rsidRDefault="00F76533" w:rsidP="00F7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91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7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F76533" w:rsidRPr="00F76533" w:rsidRDefault="00F76533" w:rsidP="00F7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</w:t>
            </w:r>
          </w:p>
          <w:p w:rsidR="00F76533" w:rsidRPr="00F76533" w:rsidRDefault="00152C4D" w:rsidP="00F7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Новогоренского</w:t>
            </w:r>
            <w:r w:rsidR="00F76533" w:rsidRPr="00F7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76533" w:rsidRPr="00F76533" w:rsidRDefault="00546753" w:rsidP="00F7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28.06.2017 № 204</w:t>
            </w:r>
          </w:p>
          <w:p w:rsidR="00F76533" w:rsidRPr="00F76533" w:rsidRDefault="00F76533" w:rsidP="00F7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533" w:rsidRPr="00F76533" w:rsidRDefault="00F76533" w:rsidP="00F76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533" w:rsidRPr="00F76533" w:rsidRDefault="00F76533" w:rsidP="00F76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землепользования и застройки </w:t>
      </w:r>
      <w:r w:rsidR="0015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Новогоренского</w:t>
      </w: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Колпашевского района Томской области, утверж</w:t>
      </w:r>
      <w:r w:rsidR="0015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денные решением Совета Новогоренского сельского поселения 011</w:t>
      </w: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.11.2013 №62 (в редакции от                  </w:t>
      </w:r>
      <w:r w:rsidR="0015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20.12.2016 № 190</w:t>
      </w: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76533" w:rsidRPr="00F76533" w:rsidRDefault="00F76533" w:rsidP="00F765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33" w:rsidRPr="00F76533" w:rsidRDefault="00F76533" w:rsidP="00F76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33">
        <w:rPr>
          <w:rFonts w:ascii="Times New Roman" w:hAnsi="Times New Roman" w:cs="Times New Roman"/>
          <w:sz w:val="28"/>
          <w:szCs w:val="28"/>
        </w:rPr>
        <w:t xml:space="preserve">1. Пункт 8.1.5. раздела 8 Правил землепользования и застройки </w:t>
      </w:r>
      <w:r w:rsidR="00152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Новогоренского</w:t>
      </w:r>
      <w:r w:rsidRPr="00F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Колпашевского района Томской области изложить в редакции:</w:t>
      </w:r>
    </w:p>
    <w:p w:rsidR="00F76533" w:rsidRPr="00F76533" w:rsidRDefault="00F76533" w:rsidP="00F765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«8.1.5. </w:t>
      </w:r>
      <w:r w:rsidRPr="00F76533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 </w:t>
      </w:r>
      <w:hyperlink r:id="rId6" w:history="1">
        <w:r w:rsidRPr="00F765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реконструкции</w:t>
        </w:r>
      </w:hyperlink>
      <w:r w:rsidRPr="00F76533">
        <w:rPr>
          <w:rFonts w:ascii="Times New Roman" w:hAnsi="Times New Roman" w:cs="Times New Roman"/>
          <w:color w:val="000000" w:themeColor="text1"/>
          <w:sz w:val="28"/>
          <w:szCs w:val="28"/>
        </w:rPr>
        <w:t> объектов капитального строительства включают в себя:</w:t>
      </w:r>
    </w:p>
    <w:p w:rsidR="00F76533" w:rsidRPr="00F76533" w:rsidRDefault="00F76533" w:rsidP="00F76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предельные (минимальные и (или) максимальные) размеры земельных участков, в том числе их площадь;</w:t>
      </w:r>
    </w:p>
    <w:p w:rsidR="00F76533" w:rsidRPr="00F76533" w:rsidRDefault="00F76533" w:rsidP="00F76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F76533" w:rsidRPr="00F76533" w:rsidRDefault="00F76533" w:rsidP="00F76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предельное количество этажей или предельную высоту зданий, строений, сооружений;</w:t>
      </w:r>
    </w:p>
    <w:p w:rsidR="00F76533" w:rsidRPr="00F76533" w:rsidRDefault="00F76533" w:rsidP="00F76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F76533" w:rsidRPr="00F76533" w:rsidRDefault="00F76533" w:rsidP="00F76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Наряду с указанными в подпунктах 2 - 4</w:t>
      </w:r>
      <w:r w:rsidRPr="00F76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ункта 8.1.5.  настоящей статьи предельными параметрами разрешенного строительства, реконструкции объектов капитального строительства,  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F76533" w:rsidRPr="00F76533" w:rsidRDefault="00F76533" w:rsidP="00F76533">
      <w:pPr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Правила </w:t>
      </w:r>
      <w:r w:rsidR="00CD25BA"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 </w:t>
      </w:r>
      <w:r w:rsidR="00CD2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Новогоренского</w:t>
      </w:r>
      <w:r w:rsidR="00CD25BA"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F76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8.11 следующего содержания:</w:t>
      </w:r>
    </w:p>
    <w:p w:rsidR="00F76533" w:rsidRPr="00F76533" w:rsidRDefault="00F76533" w:rsidP="00F76533">
      <w:pPr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F765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8.11 Градостроительные регламенты.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 </w:t>
      </w:r>
    </w:p>
    <w:p w:rsidR="00F76533" w:rsidRPr="00F76533" w:rsidRDefault="00F76533" w:rsidP="00F76533">
      <w:pPr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таблице.</w:t>
      </w:r>
    </w:p>
    <w:p w:rsidR="00F76533" w:rsidRPr="00F76533" w:rsidRDefault="00F76533" w:rsidP="00F76533">
      <w:pPr>
        <w:rPr>
          <w:rFonts w:ascii="Times New Roman" w:hAnsi="Times New Roman" w:cs="Times New Roman"/>
          <w:sz w:val="28"/>
          <w:szCs w:val="28"/>
        </w:rPr>
        <w:sectPr w:rsidR="00F76533" w:rsidRPr="00F76533" w:rsidSect="005473A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000"/>
      </w:tblPr>
      <w:tblGrid>
        <w:gridCol w:w="1008"/>
        <w:gridCol w:w="1842"/>
        <w:gridCol w:w="1985"/>
        <w:gridCol w:w="3685"/>
        <w:gridCol w:w="2694"/>
        <w:gridCol w:w="3543"/>
      </w:tblGrid>
      <w:tr w:rsidR="00F76533" w:rsidRPr="00F76533" w:rsidTr="005473A7">
        <w:trPr>
          <w:trHeight w:val="2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Код зоны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Предельные (минимальные и (или) максимальные) размеры земельных участков, в том числе их площадь (кв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.м</w:t>
            </w:r>
            <w:proofErr w:type="gramEnd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F76533" w:rsidRPr="00F76533" w:rsidTr="005473A7">
        <w:trPr>
          <w:trHeight w:val="55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Мин.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Макс.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6533" w:rsidRPr="00F76533" w:rsidTr="005473A7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см. ст. 8.3 Правил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см. ст. 8.3 Правил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см. ст. 8.3 Правил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см. ст. 8.3 Правил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33" w:rsidRPr="00F76533" w:rsidRDefault="00F76533" w:rsidP="00F7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1) для многоквартирных домов - 40;</w:t>
            </w:r>
          </w:p>
          <w:p w:rsidR="00F76533" w:rsidRPr="00F76533" w:rsidRDefault="00F76533" w:rsidP="00F7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2) для всех остальных объектов - 50.</w:t>
            </w:r>
          </w:p>
        </w:tc>
      </w:tr>
      <w:tr w:rsidR="00F76533" w:rsidRPr="00F76533" w:rsidTr="005473A7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Ж1-П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33" w:rsidRPr="00F76533" w:rsidRDefault="00F76533" w:rsidP="00F765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Ж1-В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Ж1-Пр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Ж1-Ср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Ж1-Ив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Ж1-Оз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33" w:rsidRPr="00F76533" w:rsidRDefault="00F76533" w:rsidP="00F765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О1-В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О1-Ив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О1-Оз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О2-П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О2-В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О2-иВ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О3-В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О3-Оз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Сх1-П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Сх1-Оз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Сх1-В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Сх1-Пр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Сх1-Ср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Сх1-Ив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Сх3-В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Сх3-Пр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Сх4-П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Сх4-Оз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Сх4-В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Сх4-Пр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Сх4-Ср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Сх4-Ив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Р-Пр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Р-Ив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Р-Оз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5473A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</w:tbl>
    <w:p w:rsidR="00F76533" w:rsidRPr="00F76533" w:rsidRDefault="00F76533" w:rsidP="00F7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 к таблице:</w:t>
      </w:r>
    </w:p>
    <w:p w:rsidR="00F76533" w:rsidRPr="00F76533" w:rsidRDefault="00F76533" w:rsidP="00F7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 – не подлежат установлению.</w:t>
      </w:r>
    </w:p>
    <w:p w:rsidR="00F76533" w:rsidRPr="00F76533" w:rsidRDefault="00F76533" w:rsidP="00F7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Федерации».</w:t>
      </w:r>
    </w:p>
    <w:p w:rsidR="00F76533" w:rsidRPr="00F76533" w:rsidRDefault="00F76533" w:rsidP="00F7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579" w:rsidRDefault="00ED3579"/>
    <w:sectPr w:rsidR="00ED3579" w:rsidSect="005473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6533"/>
    <w:rsid w:val="000C1D83"/>
    <w:rsid w:val="00152C4D"/>
    <w:rsid w:val="002C6A16"/>
    <w:rsid w:val="00351EAA"/>
    <w:rsid w:val="003E4798"/>
    <w:rsid w:val="004038BB"/>
    <w:rsid w:val="004C530A"/>
    <w:rsid w:val="00536EEC"/>
    <w:rsid w:val="00546753"/>
    <w:rsid w:val="005473A7"/>
    <w:rsid w:val="00743E23"/>
    <w:rsid w:val="009124A4"/>
    <w:rsid w:val="00CD25BA"/>
    <w:rsid w:val="00ED3579"/>
    <w:rsid w:val="00F76533"/>
    <w:rsid w:val="00FE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83"/>
  </w:style>
  <w:style w:type="paragraph" w:styleId="1">
    <w:name w:val="heading 1"/>
    <w:basedOn w:val="a"/>
    <w:next w:val="a"/>
    <w:link w:val="10"/>
    <w:qFormat/>
    <w:rsid w:val="002C6A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6A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FE74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6A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6A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FE74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gos-pravo.ru/page.php?id=1423" TargetMode="External"/><Relationship Id="rId5" Type="http://schemas.openxmlformats.org/officeDocument/2006/relationships/hyperlink" Target="http://fgis.economy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8586-4FE8-429C-B3B3-019FD710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2017-06-30T09:29:00Z</cp:lastPrinted>
  <dcterms:created xsi:type="dcterms:W3CDTF">2017-06-18T05:02:00Z</dcterms:created>
  <dcterms:modified xsi:type="dcterms:W3CDTF">2017-10-05T03:48:00Z</dcterms:modified>
</cp:coreProperties>
</file>