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A" w:rsidRPr="0092737A" w:rsidRDefault="0092737A" w:rsidP="009273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2737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92737A" w:rsidRPr="0092737A" w:rsidRDefault="0092737A" w:rsidP="0092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 ТОМСКОЙ ОБЛАСТИ</w:t>
      </w:r>
    </w:p>
    <w:p w:rsidR="0092737A" w:rsidRPr="0092737A" w:rsidRDefault="0092737A" w:rsidP="009273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7A" w:rsidRPr="0092737A" w:rsidRDefault="0092737A" w:rsidP="0092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927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737A" w:rsidRPr="0092737A" w:rsidRDefault="0092737A" w:rsidP="009273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737A" w:rsidRPr="0092737A" w:rsidRDefault="0092737A" w:rsidP="0092737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14.12.2017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 16</w:t>
      </w:r>
    </w:p>
    <w:p w:rsidR="0092737A" w:rsidRPr="0092737A" w:rsidRDefault="0092737A" w:rsidP="0092737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37A" w:rsidRPr="0092737A" w:rsidRDefault="0092737A" w:rsidP="0092737A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92737A">
        <w:rPr>
          <w:rFonts w:ascii="Times New Roman" w:hAnsi="Times New Roman" w:cs="Times New Roman"/>
          <w:sz w:val="28"/>
          <w:szCs w:val="28"/>
        </w:rPr>
        <w:t>О рассмотрении Протеста Колпашевской городской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2737A">
        <w:rPr>
          <w:rFonts w:ascii="Times New Roman" w:hAnsi="Times New Roman" w:cs="Times New Roman"/>
          <w:sz w:val="28"/>
          <w:szCs w:val="28"/>
        </w:rPr>
        <w:t>решение Совета Новогоренского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11.11.2013 №62 «Об утверждении Правил землепользования и застройки муниципального образования «Новогоренское сельское поселение»</w:t>
      </w:r>
    </w:p>
    <w:p w:rsidR="0092737A" w:rsidRDefault="0092737A" w:rsidP="0092737A">
      <w:pPr>
        <w:ind w:left="34" w:firstLine="392"/>
        <w:rPr>
          <w:rFonts w:ascii="Times New Roman" w:hAnsi="Times New Roman" w:cs="Times New Roman"/>
          <w:sz w:val="28"/>
          <w:szCs w:val="28"/>
        </w:rPr>
      </w:pP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 протест Колпашевской городской прокуратуры на решение Совета Новогоре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11.11.2013</w:t>
      </w: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2737A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«Новогоренское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2737A" w:rsidRPr="0092737A" w:rsidRDefault="0092737A" w:rsidP="0092737A">
      <w:pPr>
        <w:ind w:left="34" w:firstLine="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 РЕШИЛ: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37A" w:rsidRPr="0092737A" w:rsidRDefault="0092737A" w:rsidP="009273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1.Протест Колпашевской городской прокуратуры удовлетворить.</w:t>
      </w:r>
    </w:p>
    <w:p w:rsidR="0092737A" w:rsidRPr="0092737A" w:rsidRDefault="0092737A" w:rsidP="009273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Новогоренского сельского поселения разработать и  внести изменения в решения Совета Новогоренского сельского поселения от 11.11.2013 №62 «Об утверждении Правил землепользования  и застройки муниципального образования «Новогоренское сельское поселение»</w:t>
      </w:r>
      <w:r w:rsidR="005F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F3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протеста</w:t>
      </w:r>
      <w:proofErr w:type="gramEnd"/>
      <w:r w:rsidR="005F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Колпашевской городской прокуратуры</w:t>
      </w:r>
    </w:p>
    <w:p w:rsidR="0092737A" w:rsidRPr="0092737A" w:rsidRDefault="0092737A" w:rsidP="00927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Ведомостях органов местного самоуправления Новогоренского сельского поселения и  разместить на официальном сайте  органов местного самоуправления Новогоренского сельского поселения.</w:t>
      </w:r>
    </w:p>
    <w:p w:rsidR="0092737A" w:rsidRPr="0092737A" w:rsidRDefault="0092737A" w:rsidP="00927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7A" w:rsidRPr="0092737A" w:rsidRDefault="0092737A" w:rsidP="00927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7A" w:rsidRPr="0092737A" w:rsidRDefault="0092737A" w:rsidP="0092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Н.Я. Федорова       </w:t>
      </w:r>
    </w:p>
    <w:p w:rsidR="0092737A" w:rsidRPr="0092737A" w:rsidRDefault="0092737A" w:rsidP="0092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A8" w:rsidRDefault="000628A8">
      <w:bookmarkStart w:id="0" w:name="_GoBack"/>
      <w:bookmarkEnd w:id="0"/>
    </w:p>
    <w:sectPr w:rsidR="000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7A"/>
    <w:rsid w:val="000628A8"/>
    <w:rsid w:val="005F3E76"/>
    <w:rsid w:val="0074613B"/>
    <w:rsid w:val="009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2017-12-14T05:10:00Z</cp:lastPrinted>
  <dcterms:created xsi:type="dcterms:W3CDTF">2017-12-14T04:39:00Z</dcterms:created>
  <dcterms:modified xsi:type="dcterms:W3CDTF">2017-12-14T05:12:00Z</dcterms:modified>
</cp:coreProperties>
</file>